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1.533203125" w:line="240" w:lineRule="auto"/>
        <w:ind w:left="1125.6630897521973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124061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33251953125" w:line="240" w:lineRule="auto"/>
        <w:ind w:left="0" w:right="2558.037109375" w:firstLine="0"/>
        <w:jc w:val="right"/>
        <w:rPr>
          <w:rFonts w:ascii="Nunito" w:cs="Nunito" w:eastAsia="Nunito" w:hAnsi="Nunito"/>
          <w:b w:val="1"/>
          <w:color w:val="1481ab"/>
          <w:sz w:val="28"/>
          <w:szCs w:val="28"/>
        </w:rPr>
      </w:pPr>
      <w:r w:rsidDel="00000000" w:rsidR="00000000" w:rsidRPr="00000000">
        <w:rPr>
          <w:rFonts w:ascii="Nunito" w:cs="Nunito" w:eastAsia="Nunito" w:hAnsi="Nunito"/>
          <w:b w:val="1"/>
          <w:color w:val="1481ab"/>
          <w:sz w:val="28"/>
          <w:szCs w:val="28"/>
        </w:rPr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page">
              <wp:posOffset>749530</wp:posOffset>
            </wp:positionH>
            <wp:positionV relativeFrom="page">
              <wp:posOffset>644737</wp:posOffset>
            </wp:positionV>
            <wp:extent cx="917623" cy="83343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17623" cy="83343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8.33251953125" w:line="240" w:lineRule="auto"/>
        <w:ind w:left="0" w:right="2558.037109375" w:firstLine="0"/>
        <w:jc w:val="right"/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b w:val="1"/>
          <w:i w:val="0"/>
          <w:smallCaps w:val="0"/>
          <w:strike w:val="0"/>
          <w:color w:val="1481ab"/>
          <w:sz w:val="28"/>
          <w:szCs w:val="28"/>
          <w:u w:val="none"/>
          <w:shd w:fill="auto" w:val="clear"/>
          <w:vertAlign w:val="baseline"/>
          <w:rtl w:val="0"/>
        </w:rPr>
        <w:t xml:space="preserve">Career Day Student Reflection Activity 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707275390625" w:line="233.90706539154053" w:lineRule="auto"/>
        <w:ind w:left="1119.5598602294922" w:right="19.521484375" w:hanging="12.719879150390625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707275390625" w:line="233.90706539154053" w:lineRule="auto"/>
        <w:ind w:left="1119.5598602294922" w:right="19.521484375" w:hanging="12.719879150390625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Take some time to think about Career Day and reflect on how it might affect your college and career  plans in the future.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308.707275390625" w:line="233.90706539154053" w:lineRule="auto"/>
        <w:ind w:left="1119.5598602294922" w:right="19.521484375" w:hanging="12.719879150390625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414.320983886719" w:type="dxa"/>
        <w:jc w:val="left"/>
        <w:tblInd w:w="1126.27985000610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28.520202636719"/>
        <w:gridCol w:w="4685.80078125"/>
        <w:tblGridChange w:id="0">
          <w:tblGrid>
            <w:gridCol w:w="4728.520202636719"/>
            <w:gridCol w:w="4685.80078125"/>
          </w:tblGrid>
        </w:tblGridChange>
      </w:tblGrid>
      <w:tr>
        <w:trPr>
          <w:cantSplit w:val="0"/>
          <w:trHeight w:val="787.200927734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2006835937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Student name: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4.319458007812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School: </w:t>
            </w:r>
          </w:p>
        </w:tc>
      </w:tr>
      <w:tr>
        <w:trPr>
          <w:cantSplit w:val="0"/>
          <w:trHeight w:val="763.199462890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18.3200073242187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Name of one Career Day presenter you spoke to: </w:t>
            </w:r>
          </w:p>
        </w:tc>
      </w:tr>
      <w:tr>
        <w:trPr>
          <w:cantSplit w:val="0"/>
          <w:trHeight w:val="768.599853515625" w:hRule="atLeast"/>
          <w:tblHeader w:val="0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25.52001953125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Company of presenter: </w:t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4.919986724853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aspects of the Career Day were interesting? Why? Be specific.  </w:t>
      </w:r>
    </w:p>
    <w:tbl>
      <w:tblPr>
        <w:tblStyle w:val="Table2"/>
        <w:tblW w:w="9351.919860839844" w:type="dxa"/>
        <w:jc w:val="left"/>
        <w:tblInd w:w="1126.27985000610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1.919860839844"/>
        <w:tblGridChange w:id="0">
          <w:tblGrid>
            <w:gridCol w:w="9351.919860839844"/>
          </w:tblGrid>
        </w:tblGridChange>
      </w:tblGrid>
      <w:tr>
        <w:trPr>
          <w:cantSplit w:val="0"/>
          <w:trHeight w:val="137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4.919986724853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aspects of the Career Day were not interesting? Why not? Be specific.  </w:t>
      </w:r>
    </w:p>
    <w:tbl>
      <w:tblPr>
        <w:tblStyle w:val="Table3"/>
        <w:tblW w:w="9351.919860839844" w:type="dxa"/>
        <w:jc w:val="left"/>
        <w:tblInd w:w="1126.27985000610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1.919860839844"/>
        <w:tblGridChange w:id="0">
          <w:tblGrid>
            <w:gridCol w:w="9351.919860839844"/>
          </w:tblGrid>
        </w:tblGridChange>
      </w:tblGrid>
      <w:tr>
        <w:trPr>
          <w:cantSplit w:val="0"/>
          <w:trHeight w:val="1373.2000732421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4.919986724853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did you learn about the presenter’s company? Please explain.  </w:t>
      </w:r>
    </w:p>
    <w:tbl>
      <w:tblPr>
        <w:tblStyle w:val="Table4"/>
        <w:tblW w:w="9351.919860839844" w:type="dxa"/>
        <w:jc w:val="left"/>
        <w:tblInd w:w="1126.27985000610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1.919860839844"/>
        <w:tblGridChange w:id="0">
          <w:tblGrid>
            <w:gridCol w:w="9351.919860839844"/>
          </w:tblGrid>
        </w:tblGridChange>
      </w:tblGrid>
      <w:tr>
        <w:trPr>
          <w:cantSplit w:val="0"/>
          <w:trHeight w:val="137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1.6399574279785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1.6399574279785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1.6399574279785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1.6399574279785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1.6399574279785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1.6399574279785" w:right="0" w:firstLine="0"/>
        <w:jc w:val="left"/>
        <w:rPr>
          <w:rFonts w:ascii="Nunito" w:cs="Nunito" w:eastAsia="Nunito" w:hAnsi="Nuni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11.639957427978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the presenter use skills like reading and math in his/her career? </w:t>
      </w:r>
    </w:p>
    <w:tbl>
      <w:tblPr>
        <w:tblStyle w:val="Table5"/>
        <w:tblW w:w="9351.919860839844" w:type="dxa"/>
        <w:jc w:val="left"/>
        <w:tblInd w:w="1126.27985000610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1.919860839844"/>
        <w:tblGridChange w:id="0">
          <w:tblGrid>
            <w:gridCol w:w="9351.919860839844"/>
          </w:tblGrid>
        </w:tblGridChange>
      </w:tblGrid>
      <w:tr>
        <w:trPr>
          <w:cantSplit w:val="0"/>
          <w:trHeight w:val="1377.5997924804688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83.93310546875" w:line="240" w:lineRule="auto"/>
        <w:ind w:left="1104.919986724853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What were the steps that the presenter took to get to his/her current career?  </w:t>
      </w:r>
    </w:p>
    <w:tbl>
      <w:tblPr>
        <w:tblStyle w:val="Table6"/>
        <w:tblW w:w="9351.919860839844" w:type="dxa"/>
        <w:jc w:val="left"/>
        <w:tblInd w:w="1126.27985000610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1.919860839844"/>
        <w:tblGridChange w:id="0">
          <w:tblGrid>
            <w:gridCol w:w="9351.919860839844"/>
          </w:tblGrid>
        </w:tblGridChange>
      </w:tblGrid>
      <w:tr>
        <w:trPr>
          <w:cantSplit w:val="0"/>
          <w:trHeight w:val="1372.800292968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04.9199867248535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Would you consider a career in this field? Why or why not?  </w:t>
      </w:r>
    </w:p>
    <w:tbl>
      <w:tblPr>
        <w:tblStyle w:val="Table7"/>
        <w:tblW w:w="9351.919860839844" w:type="dxa"/>
        <w:jc w:val="left"/>
        <w:tblInd w:w="1126.27985000610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1.919860839844"/>
        <w:tblGridChange w:id="0">
          <w:tblGrid>
            <w:gridCol w:w="9351.919860839844"/>
          </w:tblGrid>
        </w:tblGridChange>
      </w:tblGrid>
      <w:tr>
        <w:trPr>
          <w:cantSplit w:val="0"/>
          <w:trHeight w:val="1373.3996582031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33.9060354232788" w:lineRule="auto"/>
        <w:ind w:left="1116.679916381836" w:right="46.402587890625" w:hanging="4.5599365234375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If you wanted to pursue this career option, what might you do to prepare in the next five years, both  in high school and afterwards? </w:t>
      </w:r>
    </w:p>
    <w:tbl>
      <w:tblPr>
        <w:tblStyle w:val="Table8"/>
        <w:tblW w:w="9351.919860839844" w:type="dxa"/>
        <w:jc w:val="left"/>
        <w:tblInd w:w="1126.2798500061035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51.919860839844"/>
        <w:tblGridChange w:id="0">
          <w:tblGrid>
            <w:gridCol w:w="9351.919860839844"/>
          </w:tblGrid>
        </w:tblGridChange>
      </w:tblGrid>
      <w:tr>
        <w:trPr>
          <w:cantSplit w:val="0"/>
          <w:trHeight w:val="1372.79907226562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Nunito" w:cs="Nunito" w:eastAsia="Nunito" w:hAnsi="Nunito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Nunito" w:cs="Nunito" w:eastAsia="Nunito" w:hAnsi="Nuni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2366.7996215820312" w:top="172.000732421875" w:left="318.99999618530273" w:right="1380.39916992187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  <w:font w:name="Nuni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shd w:fill="ffffff" w:val="clear"/>
      <w:rPr>
        <w:rFonts w:ascii="Calibri" w:cs="Calibri" w:eastAsia="Calibri" w:hAnsi="Calibri"/>
        <w:color w:val="1155cc"/>
        <w:u w:val="single"/>
      </w:rPr>
    </w:pPr>
    <w:r w:rsidDel="00000000" w:rsidR="00000000" w:rsidRPr="00000000">
      <w:rPr>
        <w:rFonts w:ascii="Calibri" w:cs="Calibri" w:eastAsia="Calibri" w:hAnsi="Calibri"/>
        <w:i w:val="1"/>
        <w:color w:val="242424"/>
        <w:rtl w:val="0"/>
      </w:rPr>
      <w:t xml:space="preserve">Program funded with federal dollars. For detailed information see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u w:val="single"/>
          <w:rtl w:val="0"/>
        </w:rPr>
        <w:t xml:space="preserve">https://www.lancastercountywib.com/organizational-integrity/operating-documents/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1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unito-regular.ttf"/><Relationship Id="rId2" Type="http://schemas.openxmlformats.org/officeDocument/2006/relationships/font" Target="fonts/Nunito-bold.ttf"/><Relationship Id="rId3" Type="http://schemas.openxmlformats.org/officeDocument/2006/relationships/font" Target="fonts/Nunito-italic.ttf"/><Relationship Id="rId4" Type="http://schemas.openxmlformats.org/officeDocument/2006/relationships/font" Target="fonts/Nunito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nam10.safelinks.protection.outlook.com/?url=https%3A%2F%2Fwww.lancastercountywib.com%2Forganizational-integrity%2Foperating-documents%2F&amp;data=05%7C01%7Ccpinkard%40lancastercountywib.com%7C67610136c2674167f48c08daddf0bc78%7C8bb0108f860e4670ac6200a80fc30e6c%7C0%7C0%7C638066323311294078%7CUnknown%7CTWFpbGZsb3d8eyJWIjoiMC4wLjAwMDAiLCJQIjoiV2luMzIiLCJBTiI6Ik1haWwiLCJXVCI6Mn0%3D%7C3000%7C%7C%7C&amp;sdata=0LvgKYFyUbxfvY%2BKtS%2FTEHnVBUEIbiIuOb8qnbYqye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